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18" w:rsidRDefault="0031229C" w:rsidP="00910921">
      <w:pPr>
        <w:pStyle w:val="BodyText"/>
        <w:spacing w:before="4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7764780</wp:posOffset>
                </wp:positionH>
                <wp:positionV relativeFrom="page">
                  <wp:posOffset>1027430</wp:posOffset>
                </wp:positionV>
                <wp:extent cx="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452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1FA6" id="Line 10" o:spid="_x0000_s1026" style="position:absolute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4pt,80.9pt" to="611.4pt,8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" strokecolor="#44526a" strokeweight="4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0" locked="0" layoutInCell="1" allowOverlap="1" wp14:anchorId="4CB5FA0B" wp14:editId="7C4668E9">
            <wp:simplePos x="0" y="0"/>
            <wp:positionH relativeFrom="page">
              <wp:posOffset>5026361</wp:posOffset>
            </wp:positionH>
            <wp:positionV relativeFrom="paragraph">
              <wp:posOffset>-116408</wp:posOffset>
            </wp:positionV>
            <wp:extent cx="2171960" cy="63347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960" cy="633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Child Trafficking Prevention Education </w:t>
      </w:r>
    </w:p>
    <w:p w:rsidR="0031229C" w:rsidRDefault="0031229C" w:rsidP="00910921">
      <w:pPr>
        <w:pStyle w:val="BodyText"/>
        <w:spacing w:before="4"/>
        <w:rPr>
          <w:b/>
          <w:sz w:val="36"/>
        </w:rPr>
      </w:pPr>
      <w:r>
        <w:rPr>
          <w:b/>
          <w:sz w:val="36"/>
        </w:rPr>
        <w:t>Implementation Plan</w:t>
      </w:r>
    </w:p>
    <w:p w:rsidR="0031229C" w:rsidRDefault="0031229C">
      <w:pPr>
        <w:pStyle w:val="BodyText"/>
        <w:rPr>
          <w:b/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6651"/>
      </w:tblGrid>
      <w:tr w:rsidR="0031229C" w:rsidTr="009A0157">
        <w:trPr>
          <w:trHeight w:val="280"/>
        </w:trPr>
        <w:tc>
          <w:tcPr>
            <w:tcW w:w="4141" w:type="dxa"/>
            <w:tcBorders>
              <w:top w:val="nil"/>
              <w:left w:val="nil"/>
            </w:tcBorders>
          </w:tcPr>
          <w:p w:rsidR="0031229C" w:rsidRDefault="0031229C" w:rsidP="009A015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State Board of Education Rule</w:t>
            </w:r>
            <w:r>
              <w:rPr>
                <w:sz w:val="24"/>
              </w:rPr>
              <w:t>:</w:t>
            </w:r>
          </w:p>
        </w:tc>
        <w:tc>
          <w:tcPr>
            <w:tcW w:w="6651" w:type="dxa"/>
            <w:tcBorders>
              <w:top w:val="nil"/>
              <w:right w:val="nil"/>
            </w:tcBorders>
          </w:tcPr>
          <w:p w:rsidR="0031229C" w:rsidRDefault="0031229C" w:rsidP="009A015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hyperlink r:id="rId6">
              <w:r>
                <w:rPr>
                  <w:color w:val="0461C1"/>
                  <w:sz w:val="24"/>
                  <w:u w:val="single" w:color="0461C1"/>
                </w:rPr>
                <w:t>6A</w:t>
              </w:r>
            </w:hyperlink>
            <w:hyperlink r:id="rId7">
              <w:r>
                <w:rPr>
                  <w:color w:val="0461C1"/>
                  <w:sz w:val="24"/>
                  <w:u w:val="single" w:color="0461C1"/>
                </w:rPr>
                <w:t>-</w:t>
              </w:r>
            </w:hyperlink>
            <w:hyperlink r:id="rId8">
              <w:r>
                <w:rPr>
                  <w:color w:val="0461C1"/>
                  <w:sz w:val="24"/>
                  <w:u w:val="single" w:color="0461C1"/>
                </w:rPr>
                <w:t>1.094123</w:t>
              </w:r>
            </w:hyperlink>
            <w:r>
              <w:rPr>
                <w:color w:val="0461C1"/>
                <w:sz w:val="24"/>
              </w:rPr>
              <w:t xml:space="preserve"> </w:t>
            </w:r>
            <w:r>
              <w:rPr>
                <w:sz w:val="24"/>
              </w:rPr>
              <w:t>Child Trafficking Prevention Education</w:t>
            </w:r>
          </w:p>
        </w:tc>
      </w:tr>
      <w:tr w:rsidR="0031229C" w:rsidTr="009A0157">
        <w:trPr>
          <w:trHeight w:val="282"/>
        </w:trPr>
        <w:tc>
          <w:tcPr>
            <w:tcW w:w="4141" w:type="dxa"/>
            <w:tcBorders>
              <w:left w:val="nil"/>
            </w:tcBorders>
            <w:shd w:val="clear" w:color="auto" w:fill="FFFFCC"/>
          </w:tcPr>
          <w:p w:rsidR="0031229C" w:rsidRDefault="0031229C" w:rsidP="009A0157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Name of the School District:</w:t>
            </w:r>
          </w:p>
        </w:tc>
        <w:tc>
          <w:tcPr>
            <w:tcW w:w="6651" w:type="dxa"/>
            <w:tcBorders>
              <w:right w:val="nil"/>
            </w:tcBorders>
            <w:shd w:val="clear" w:color="auto" w:fill="FFFFCC"/>
          </w:tcPr>
          <w:p w:rsidR="0031229C" w:rsidRDefault="0031229C" w:rsidP="009A0157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</w:p>
        </w:tc>
      </w:tr>
      <w:tr w:rsidR="0031229C" w:rsidTr="009A0157">
        <w:trPr>
          <w:trHeight w:val="290"/>
        </w:trPr>
        <w:tc>
          <w:tcPr>
            <w:tcW w:w="4141" w:type="dxa"/>
            <w:tcBorders>
              <w:left w:val="nil"/>
            </w:tcBorders>
          </w:tcPr>
          <w:p w:rsidR="0031229C" w:rsidRDefault="0031229C" w:rsidP="009A0157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Superintendent of the School District:</w:t>
            </w:r>
          </w:p>
        </w:tc>
        <w:tc>
          <w:tcPr>
            <w:tcW w:w="6651" w:type="dxa"/>
            <w:tcBorders>
              <w:right w:val="nil"/>
            </w:tcBorders>
          </w:tcPr>
          <w:p w:rsidR="0031229C" w:rsidRDefault="0031229C" w:rsidP="009A0157">
            <w:pPr>
              <w:pStyle w:val="TableParagraph"/>
              <w:spacing w:before="1" w:line="269" w:lineRule="exact"/>
              <w:ind w:left="162"/>
              <w:rPr>
                <w:sz w:val="24"/>
              </w:rPr>
            </w:pPr>
          </w:p>
        </w:tc>
      </w:tr>
      <w:tr w:rsidR="0031229C" w:rsidTr="009A0157">
        <w:trPr>
          <w:trHeight w:val="282"/>
        </w:trPr>
        <w:tc>
          <w:tcPr>
            <w:tcW w:w="4141" w:type="dxa"/>
            <w:tcBorders>
              <w:left w:val="nil"/>
            </w:tcBorders>
            <w:shd w:val="clear" w:color="auto" w:fill="FFFFCC"/>
          </w:tcPr>
          <w:p w:rsidR="0031229C" w:rsidRDefault="0031229C" w:rsidP="009A0157">
            <w:pPr>
              <w:pStyle w:val="TableParagraph"/>
              <w:spacing w:line="263" w:lineRule="exact"/>
              <w:rPr>
                <w:sz w:val="18"/>
              </w:rPr>
            </w:pPr>
            <w:r>
              <w:rPr>
                <w:sz w:val="24"/>
              </w:rPr>
              <w:t xml:space="preserve">Implementation Period: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MM/YY – MM/YY</w:t>
            </w:r>
            <w:r>
              <w:rPr>
                <w:sz w:val="18"/>
              </w:rPr>
              <w:t>):</w:t>
            </w:r>
          </w:p>
        </w:tc>
        <w:tc>
          <w:tcPr>
            <w:tcW w:w="6651" w:type="dxa"/>
            <w:tcBorders>
              <w:right w:val="nil"/>
            </w:tcBorders>
            <w:shd w:val="clear" w:color="auto" w:fill="FFFFCC"/>
          </w:tcPr>
          <w:p w:rsidR="0031229C" w:rsidRDefault="0031229C" w:rsidP="009A0157">
            <w:pPr>
              <w:pStyle w:val="TableParagraph"/>
              <w:spacing w:line="263" w:lineRule="exact"/>
              <w:ind w:left="162"/>
              <w:rPr>
                <w:sz w:val="24"/>
              </w:rPr>
            </w:pPr>
          </w:p>
        </w:tc>
      </w:tr>
      <w:tr w:rsidR="0031229C" w:rsidTr="009A0157">
        <w:trPr>
          <w:trHeight w:val="290"/>
        </w:trPr>
        <w:tc>
          <w:tcPr>
            <w:tcW w:w="4141" w:type="dxa"/>
            <w:tcBorders>
              <w:left w:val="nil"/>
            </w:tcBorders>
          </w:tcPr>
          <w:p w:rsidR="0031229C" w:rsidRDefault="0031229C" w:rsidP="009A01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Submission Date to the Commissioner:</w:t>
            </w:r>
          </w:p>
        </w:tc>
        <w:tc>
          <w:tcPr>
            <w:tcW w:w="6651" w:type="dxa"/>
            <w:tcBorders>
              <w:right w:val="nil"/>
            </w:tcBorders>
          </w:tcPr>
          <w:p w:rsidR="0031229C" w:rsidRDefault="0031229C" w:rsidP="009A0157">
            <w:pPr>
              <w:pStyle w:val="TableParagraph"/>
              <w:spacing w:line="270" w:lineRule="exact"/>
              <w:ind w:left="162"/>
              <w:rPr>
                <w:sz w:val="24"/>
              </w:rPr>
            </w:pPr>
          </w:p>
        </w:tc>
      </w:tr>
      <w:tr w:rsidR="0031229C" w:rsidTr="009A0157">
        <w:trPr>
          <w:trHeight w:val="558"/>
        </w:trPr>
        <w:tc>
          <w:tcPr>
            <w:tcW w:w="4141" w:type="dxa"/>
            <w:tcBorders>
              <w:left w:val="nil"/>
            </w:tcBorders>
            <w:shd w:val="clear" w:color="auto" w:fill="FFFFCC"/>
          </w:tcPr>
          <w:p w:rsidR="0031229C" w:rsidRDefault="0031229C" w:rsidP="009A0157">
            <w:pPr>
              <w:pStyle w:val="TableParagraph"/>
              <w:spacing w:before="2" w:line="276" w:lineRule="exact"/>
              <w:ind w:right="203"/>
              <w:rPr>
                <w:sz w:val="24"/>
              </w:rPr>
            </w:pPr>
            <w:r>
              <w:rPr>
                <w:sz w:val="24"/>
              </w:rPr>
              <w:t>Direct URL to the Implementation Plan as posted on the school district website:</w:t>
            </w:r>
          </w:p>
        </w:tc>
        <w:tc>
          <w:tcPr>
            <w:tcW w:w="6651" w:type="dxa"/>
            <w:tcBorders>
              <w:right w:val="nil"/>
            </w:tcBorders>
            <w:shd w:val="clear" w:color="auto" w:fill="FFFFCC"/>
          </w:tcPr>
          <w:p w:rsidR="0031229C" w:rsidRDefault="0031229C" w:rsidP="009A0157">
            <w:pPr>
              <w:pStyle w:val="TableParagraph"/>
              <w:ind w:left="0"/>
              <w:rPr>
                <w:sz w:val="24"/>
              </w:rPr>
            </w:pPr>
          </w:p>
        </w:tc>
      </w:tr>
      <w:tr w:rsidR="0031229C" w:rsidTr="009A0157">
        <w:trPr>
          <w:trHeight w:val="494"/>
        </w:trPr>
        <w:tc>
          <w:tcPr>
            <w:tcW w:w="4141" w:type="dxa"/>
            <w:tcBorders>
              <w:left w:val="nil"/>
            </w:tcBorders>
          </w:tcPr>
          <w:p w:rsidR="0031229C" w:rsidRDefault="0031229C" w:rsidP="009A01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School District Contact(s) for 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</w:p>
          <w:p w:rsidR="0031229C" w:rsidRDefault="0031229C" w:rsidP="009A0157">
            <w:pPr>
              <w:pStyle w:val="TableParagraph"/>
              <w:spacing w:before="1"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(Name and email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address)</w:t>
            </w:r>
          </w:p>
        </w:tc>
        <w:tc>
          <w:tcPr>
            <w:tcW w:w="6651" w:type="dxa"/>
            <w:tcBorders>
              <w:right w:val="nil"/>
            </w:tcBorders>
          </w:tcPr>
          <w:p w:rsidR="0031229C" w:rsidRDefault="0031229C" w:rsidP="009A0157">
            <w:pPr>
              <w:pStyle w:val="TableParagraph"/>
              <w:spacing w:line="275" w:lineRule="exact"/>
              <w:ind w:left="222"/>
              <w:rPr>
                <w:sz w:val="24"/>
              </w:rPr>
            </w:pPr>
          </w:p>
        </w:tc>
      </w:tr>
    </w:tbl>
    <w:p w:rsidR="0031229C" w:rsidRDefault="0031229C">
      <w:pPr>
        <w:pStyle w:val="BodyText"/>
        <w:rPr>
          <w:b/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8"/>
      </w:tblGrid>
      <w:tr w:rsidR="00411EBB">
        <w:trPr>
          <w:trHeight w:val="342"/>
        </w:trPr>
        <w:tc>
          <w:tcPr>
            <w:tcW w:w="10708" w:type="dxa"/>
          </w:tcPr>
          <w:p w:rsidR="00411EBB" w:rsidRDefault="003118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Select the qualification(s) of the instructors for the above courses:</w:t>
            </w:r>
          </w:p>
        </w:tc>
      </w:tr>
      <w:tr w:rsidR="00411EBB" w:rsidTr="00910921">
        <w:trPr>
          <w:trHeight w:val="1460"/>
        </w:trPr>
        <w:tc>
          <w:tcPr>
            <w:tcW w:w="10708" w:type="dxa"/>
          </w:tcPr>
          <w:p w:rsidR="0031229C" w:rsidRPr="0031229C" w:rsidRDefault="003118B6" w:rsidP="0031229C">
            <w:pPr>
              <w:pStyle w:val="TableParagraph"/>
              <w:numPr>
                <w:ilvl w:val="0"/>
                <w:numId w:val="3"/>
              </w:numPr>
              <w:spacing w:before="1" w:line="224" w:lineRule="exact"/>
              <w:ind w:left="433"/>
            </w:pPr>
            <w:r w:rsidRPr="0031229C">
              <w:t>Florida Certified Teacher</w:t>
            </w:r>
          </w:p>
          <w:p w:rsidR="0031229C" w:rsidRPr="0031229C" w:rsidRDefault="003118B6" w:rsidP="0031229C">
            <w:pPr>
              <w:pStyle w:val="TableParagraph"/>
              <w:numPr>
                <w:ilvl w:val="0"/>
                <w:numId w:val="3"/>
              </w:numPr>
              <w:spacing w:before="1" w:line="224" w:lineRule="exact"/>
              <w:ind w:left="433"/>
            </w:pPr>
            <w:r w:rsidRPr="0031229C">
              <w:t>Community-based Expert</w:t>
            </w:r>
          </w:p>
          <w:p w:rsidR="0031229C" w:rsidRPr="0031229C" w:rsidRDefault="003118B6" w:rsidP="0031229C">
            <w:pPr>
              <w:pStyle w:val="TableParagraph"/>
              <w:numPr>
                <w:ilvl w:val="0"/>
                <w:numId w:val="3"/>
              </w:numPr>
              <w:spacing w:before="1" w:line="224" w:lineRule="exact"/>
              <w:ind w:left="433"/>
            </w:pPr>
            <w:r w:rsidRPr="0031229C">
              <w:t>School</w:t>
            </w:r>
            <w:r w:rsidRPr="0031229C">
              <w:rPr>
                <w:spacing w:val="-3"/>
              </w:rPr>
              <w:t xml:space="preserve"> </w:t>
            </w:r>
            <w:r w:rsidRPr="0031229C">
              <w:t>Nurse</w:t>
            </w:r>
          </w:p>
          <w:p w:rsidR="0031229C" w:rsidRPr="0031229C" w:rsidRDefault="003118B6" w:rsidP="0031229C">
            <w:pPr>
              <w:pStyle w:val="TableParagraph"/>
              <w:numPr>
                <w:ilvl w:val="0"/>
                <w:numId w:val="3"/>
              </w:numPr>
              <w:spacing w:before="1" w:line="224" w:lineRule="exact"/>
              <w:ind w:left="433"/>
            </w:pPr>
            <w:r w:rsidRPr="0031229C">
              <w:t>School</w:t>
            </w:r>
            <w:r w:rsidRPr="0031229C">
              <w:rPr>
                <w:spacing w:val="-3"/>
              </w:rPr>
              <w:t xml:space="preserve"> </w:t>
            </w:r>
            <w:r w:rsidRPr="0031229C">
              <w:t>Counselor</w:t>
            </w:r>
          </w:p>
          <w:p w:rsidR="00910921" w:rsidRPr="00910921" w:rsidRDefault="003118B6" w:rsidP="0031229C">
            <w:pPr>
              <w:pStyle w:val="TableParagraph"/>
              <w:numPr>
                <w:ilvl w:val="0"/>
                <w:numId w:val="3"/>
              </w:numPr>
              <w:spacing w:before="1" w:line="224" w:lineRule="exact"/>
              <w:ind w:left="433"/>
              <w:rPr>
                <w:sz w:val="20"/>
                <w:szCs w:val="20"/>
              </w:rPr>
            </w:pPr>
            <w:r w:rsidRPr="0031229C">
              <w:t>School Psychologist</w:t>
            </w:r>
          </w:p>
          <w:p w:rsidR="00411EBB" w:rsidRPr="0031229C" w:rsidRDefault="003118B6" w:rsidP="0031229C">
            <w:pPr>
              <w:pStyle w:val="TableParagraph"/>
              <w:numPr>
                <w:ilvl w:val="0"/>
                <w:numId w:val="3"/>
              </w:numPr>
              <w:spacing w:before="1" w:line="224" w:lineRule="exact"/>
              <w:ind w:left="433"/>
              <w:rPr>
                <w:sz w:val="20"/>
                <w:szCs w:val="20"/>
              </w:rPr>
            </w:pPr>
            <w:r w:rsidRPr="0031229C">
              <w:t>Other</w:t>
            </w:r>
            <w:r w:rsidR="0031229C" w:rsidRPr="0031229C">
              <w:t xml:space="preserve"> </w:t>
            </w:r>
            <w:r w:rsidR="0031229C" w:rsidRPr="0031229C">
              <w:t>(i.e.;</w:t>
            </w:r>
            <w:r w:rsidR="0031229C" w:rsidRPr="0031229C">
              <w:t xml:space="preserve"> </w:t>
            </w:r>
            <w:r w:rsidR="0031229C" w:rsidRPr="0031229C">
              <w:t>Behaviorist, Mental Health Counselor, Prevention Specialist)</w:t>
            </w:r>
          </w:p>
        </w:tc>
      </w:tr>
      <w:tr w:rsidR="0031229C" w:rsidTr="0031229C">
        <w:trPr>
          <w:trHeight w:val="371"/>
        </w:trPr>
        <w:tc>
          <w:tcPr>
            <w:tcW w:w="10708" w:type="dxa"/>
          </w:tcPr>
          <w:p w:rsidR="0031229C" w:rsidRPr="0031229C" w:rsidRDefault="0031229C" w:rsidP="003122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Please describe the methods for delivering the instruction for each grade level</w:t>
            </w:r>
            <w:r w:rsidR="00910921">
              <w:rPr>
                <w:sz w:val="24"/>
              </w:rPr>
              <w:t>:</w:t>
            </w:r>
          </w:p>
        </w:tc>
      </w:tr>
      <w:tr w:rsidR="00411EBB">
        <w:trPr>
          <w:trHeight w:val="8227"/>
        </w:trPr>
        <w:tc>
          <w:tcPr>
            <w:tcW w:w="10708" w:type="dxa"/>
          </w:tcPr>
          <w:p w:rsidR="00411EBB" w:rsidRPr="0031229C" w:rsidRDefault="003118B6" w:rsidP="0031229C">
            <w:pPr>
              <w:pStyle w:val="TableParagraph"/>
              <w:spacing w:before="5"/>
              <w:ind w:left="73"/>
            </w:pPr>
            <w:r w:rsidRPr="0031229C">
              <w:t xml:space="preserve">K: </w:t>
            </w:r>
            <w:r w:rsidR="0031229C" w:rsidRPr="0031229C">
              <w:t xml:space="preserve">Classroom lessons are presented using the </w:t>
            </w:r>
            <w:r w:rsidR="0031229C" w:rsidRPr="0031229C">
              <w:rPr>
                <w:i/>
                <w:iCs/>
              </w:rPr>
              <w:t>MBF Child Safety Matters</w:t>
            </w:r>
            <w:r w:rsidR="0031229C"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31229C">
            <w:pPr>
              <w:pStyle w:val="TableParagraph"/>
              <w:spacing w:before="5"/>
              <w:ind w:left="73"/>
              <w:rPr>
                <w:b/>
              </w:rPr>
            </w:pPr>
          </w:p>
          <w:p w:rsidR="00411EBB" w:rsidRPr="0031229C" w:rsidRDefault="003118B6" w:rsidP="0031229C">
            <w:pPr>
              <w:pStyle w:val="TableParagraph"/>
              <w:spacing w:before="2"/>
              <w:ind w:left="73"/>
            </w:pPr>
            <w:r w:rsidRPr="0031229C">
              <w:t xml:space="preserve">1: </w:t>
            </w:r>
            <w:r w:rsidR="0031229C" w:rsidRPr="0031229C">
              <w:t xml:space="preserve">Classroom lessons are presented using the </w:t>
            </w:r>
            <w:r w:rsidR="0031229C" w:rsidRPr="0031229C">
              <w:rPr>
                <w:i/>
                <w:iCs/>
              </w:rPr>
              <w:t>MBF Child Safety Matters</w:t>
            </w:r>
            <w:r w:rsidR="0031229C"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31229C">
            <w:pPr>
              <w:pStyle w:val="TableParagraph"/>
              <w:spacing w:before="2"/>
              <w:ind w:left="73"/>
              <w:rPr>
                <w:b/>
              </w:rPr>
            </w:pPr>
          </w:p>
          <w:p w:rsidR="00411EBB" w:rsidRPr="0031229C" w:rsidRDefault="003118B6" w:rsidP="0031229C">
            <w:pPr>
              <w:pStyle w:val="TableParagraph"/>
              <w:spacing w:before="4"/>
              <w:ind w:left="73"/>
            </w:pPr>
            <w:r w:rsidRPr="0031229C">
              <w:t xml:space="preserve">2: </w:t>
            </w:r>
            <w:r w:rsidR="0031229C" w:rsidRPr="0031229C">
              <w:t xml:space="preserve">Classroom lessons are presented using the </w:t>
            </w:r>
            <w:r w:rsidR="0031229C" w:rsidRPr="0031229C">
              <w:rPr>
                <w:i/>
                <w:iCs/>
              </w:rPr>
              <w:t>MBF Child Safety Matters</w:t>
            </w:r>
            <w:r w:rsidR="0031229C"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31229C">
            <w:pPr>
              <w:pStyle w:val="TableParagraph"/>
              <w:spacing w:before="4"/>
              <w:ind w:left="73"/>
              <w:rPr>
                <w:b/>
              </w:rPr>
            </w:pPr>
          </w:p>
          <w:p w:rsidR="00411EBB" w:rsidRPr="0031229C" w:rsidRDefault="003118B6" w:rsidP="0031229C">
            <w:pPr>
              <w:pStyle w:val="TableParagraph"/>
              <w:spacing w:before="1"/>
              <w:ind w:left="73"/>
            </w:pPr>
            <w:r w:rsidRPr="0031229C">
              <w:t xml:space="preserve">3: </w:t>
            </w:r>
            <w:r w:rsidR="0031229C" w:rsidRPr="0031229C">
              <w:t xml:space="preserve">Classroom lessons are presented using the </w:t>
            </w:r>
            <w:r w:rsidR="0031229C" w:rsidRPr="0031229C">
              <w:rPr>
                <w:i/>
                <w:iCs/>
              </w:rPr>
              <w:t>MBF Child Safety Matters</w:t>
            </w:r>
            <w:r w:rsidR="0031229C"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31229C">
            <w:pPr>
              <w:pStyle w:val="TableParagraph"/>
              <w:spacing w:before="1"/>
              <w:ind w:left="73"/>
              <w:rPr>
                <w:b/>
              </w:rPr>
            </w:pPr>
          </w:p>
          <w:p w:rsidR="00411EBB" w:rsidRPr="0031229C" w:rsidRDefault="003118B6" w:rsidP="0031229C">
            <w:pPr>
              <w:pStyle w:val="TableParagraph"/>
              <w:spacing w:before="4"/>
              <w:ind w:left="73"/>
            </w:pPr>
            <w:r w:rsidRPr="0031229C">
              <w:t xml:space="preserve">4: </w:t>
            </w:r>
            <w:r w:rsidR="0031229C" w:rsidRPr="0031229C">
              <w:t xml:space="preserve">Classroom lessons are presented using the </w:t>
            </w:r>
            <w:r w:rsidR="0031229C" w:rsidRPr="0031229C">
              <w:rPr>
                <w:i/>
                <w:iCs/>
              </w:rPr>
              <w:t>MBF Child Safety Matters</w:t>
            </w:r>
            <w:r w:rsidR="0031229C"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31229C">
            <w:pPr>
              <w:pStyle w:val="TableParagraph"/>
              <w:spacing w:before="4"/>
              <w:ind w:left="73"/>
              <w:rPr>
                <w:b/>
              </w:rPr>
            </w:pPr>
          </w:p>
          <w:p w:rsidR="00411EBB" w:rsidRPr="0031229C" w:rsidRDefault="003118B6" w:rsidP="0031229C">
            <w:pPr>
              <w:pStyle w:val="TableParagraph"/>
              <w:spacing w:before="4"/>
              <w:ind w:left="73"/>
            </w:pPr>
            <w:r w:rsidRPr="0031229C">
              <w:t xml:space="preserve">5: </w:t>
            </w:r>
            <w:r w:rsidR="0031229C" w:rsidRPr="0031229C">
              <w:t xml:space="preserve">Classroom lessons are presented using the </w:t>
            </w:r>
            <w:r w:rsidR="0031229C" w:rsidRPr="0031229C">
              <w:rPr>
                <w:i/>
                <w:iCs/>
              </w:rPr>
              <w:t>MBF Child Safety Matters</w:t>
            </w:r>
            <w:r w:rsidR="0031229C"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31229C">
            <w:pPr>
              <w:pStyle w:val="TableParagraph"/>
              <w:spacing w:before="4"/>
              <w:ind w:left="73"/>
              <w:rPr>
                <w:b/>
              </w:rPr>
            </w:pPr>
          </w:p>
          <w:p w:rsidR="0031229C" w:rsidRPr="0031229C" w:rsidRDefault="003118B6" w:rsidP="0031229C">
            <w:pPr>
              <w:pStyle w:val="TableParagraph"/>
              <w:spacing w:before="1"/>
              <w:ind w:left="73" w:right="373"/>
              <w:rPr>
                <w:sz w:val="20"/>
                <w:szCs w:val="20"/>
              </w:rPr>
            </w:pPr>
            <w:r w:rsidRPr="0031229C">
              <w:t xml:space="preserve">6: </w:t>
            </w:r>
            <w:r w:rsidR="0031229C" w:rsidRPr="0031229C">
              <w:t xml:space="preserve">Classroom lessons are presented using the </w:t>
            </w:r>
            <w:r w:rsidR="0031229C" w:rsidRPr="0031229C">
              <w:rPr>
                <w:i/>
                <w:iCs/>
              </w:rPr>
              <w:t>MBF Teen Safety Matters</w:t>
            </w:r>
            <w:r w:rsidR="0031229C" w:rsidRPr="0031229C">
              <w:t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</w:t>
            </w:r>
          </w:p>
        </w:tc>
      </w:tr>
    </w:tbl>
    <w:p w:rsidR="00411EBB" w:rsidRDefault="00411EBB">
      <w:pPr>
        <w:rPr>
          <w:sz w:val="24"/>
        </w:rPr>
        <w:sectPr w:rsidR="00411EBB">
          <w:type w:val="continuous"/>
          <w:pgSz w:w="12240" w:h="15840"/>
          <w:pgMar w:top="420" w:right="600" w:bottom="280" w:left="62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8"/>
      </w:tblGrid>
      <w:tr w:rsidR="0031229C" w:rsidTr="00910921">
        <w:trPr>
          <w:trHeight w:val="444"/>
        </w:trPr>
        <w:tc>
          <w:tcPr>
            <w:tcW w:w="10708" w:type="dxa"/>
          </w:tcPr>
          <w:p w:rsidR="0031229C" w:rsidRPr="0031229C" w:rsidRDefault="0031229C" w:rsidP="00910921">
            <w:pPr>
              <w:pStyle w:val="TableParagraph"/>
              <w:spacing w:before="3"/>
              <w:ind w:left="73"/>
            </w:pPr>
            <w:r w:rsidRPr="0031229C">
              <w:lastRenderedPageBreak/>
              <w:t xml:space="preserve">7: Classroom lessons are presented using the </w:t>
            </w:r>
            <w:r w:rsidRPr="0031229C">
              <w:rPr>
                <w:i/>
                <w:iCs/>
              </w:rPr>
              <w:t>MBF Teen Safety Matters</w:t>
            </w:r>
            <w:r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</w:t>
            </w:r>
          </w:p>
          <w:p w:rsidR="0031229C" w:rsidRPr="0031229C" w:rsidRDefault="0031229C" w:rsidP="00910921">
            <w:pPr>
              <w:pStyle w:val="TableParagraph"/>
              <w:spacing w:before="3"/>
              <w:ind w:left="73"/>
              <w:rPr>
                <w:b/>
              </w:rPr>
            </w:pPr>
          </w:p>
          <w:p w:rsidR="0031229C" w:rsidRPr="0031229C" w:rsidRDefault="0031229C" w:rsidP="00910921">
            <w:pPr>
              <w:pStyle w:val="TableParagraph"/>
              <w:spacing w:before="5"/>
              <w:ind w:left="73"/>
            </w:pPr>
            <w:r w:rsidRPr="0031229C">
              <w:t xml:space="preserve">8: Classroom lessons are presented using the </w:t>
            </w:r>
            <w:r w:rsidRPr="0031229C">
              <w:rPr>
                <w:i/>
                <w:iCs/>
              </w:rPr>
              <w:t>MBF Teen Safety Matters</w:t>
            </w:r>
            <w:r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</w:t>
            </w:r>
          </w:p>
          <w:p w:rsidR="0031229C" w:rsidRPr="0031229C" w:rsidRDefault="0031229C" w:rsidP="00910921">
            <w:pPr>
              <w:pStyle w:val="TableParagraph"/>
              <w:spacing w:before="5"/>
              <w:ind w:left="73"/>
              <w:rPr>
                <w:b/>
              </w:rPr>
            </w:pPr>
          </w:p>
          <w:p w:rsidR="0031229C" w:rsidRPr="0031229C" w:rsidRDefault="0031229C" w:rsidP="00910921">
            <w:pPr>
              <w:pStyle w:val="TableParagraph"/>
              <w:spacing w:before="4"/>
              <w:ind w:left="73"/>
            </w:pPr>
            <w:r w:rsidRPr="0031229C">
              <w:t xml:space="preserve">9: Classroom lessons are presented using the </w:t>
            </w:r>
            <w:r w:rsidRPr="0031229C">
              <w:rPr>
                <w:i/>
                <w:iCs/>
              </w:rPr>
              <w:t>MBF Teen Safety Matters</w:t>
            </w:r>
            <w:r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910921">
            <w:pPr>
              <w:pStyle w:val="TableParagraph"/>
              <w:spacing w:before="4"/>
              <w:ind w:left="73"/>
              <w:rPr>
                <w:b/>
              </w:rPr>
            </w:pPr>
          </w:p>
          <w:p w:rsidR="0031229C" w:rsidRPr="0031229C" w:rsidRDefault="0031229C" w:rsidP="00910921">
            <w:pPr>
              <w:pStyle w:val="TableParagraph"/>
              <w:ind w:left="73" w:right="446"/>
            </w:pPr>
            <w:r w:rsidRPr="0031229C">
              <w:t xml:space="preserve">10: Classroom lessons are presented using the </w:t>
            </w:r>
            <w:r w:rsidRPr="0031229C">
              <w:rPr>
                <w:i/>
                <w:iCs/>
              </w:rPr>
              <w:t>MBF Teen Safety Matters</w:t>
            </w:r>
            <w:r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910921">
            <w:pPr>
              <w:pStyle w:val="TableParagraph"/>
              <w:spacing w:before="5"/>
              <w:ind w:left="73"/>
              <w:rPr>
                <w:b/>
              </w:rPr>
            </w:pPr>
          </w:p>
          <w:p w:rsidR="0031229C" w:rsidRPr="0031229C" w:rsidRDefault="0031229C" w:rsidP="00910921">
            <w:pPr>
              <w:pStyle w:val="TableParagraph"/>
              <w:spacing w:before="2"/>
              <w:ind w:left="73"/>
            </w:pPr>
            <w:r w:rsidRPr="0031229C">
              <w:t xml:space="preserve">11: Classroom lessons are presented using the </w:t>
            </w:r>
            <w:r w:rsidRPr="0031229C">
              <w:rPr>
                <w:i/>
                <w:iCs/>
              </w:rPr>
              <w:t>MBF Teen Safety Matters</w:t>
            </w:r>
            <w:r w:rsidRPr="0031229C">
              <w:t xml:space="preserve"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  </w:t>
            </w:r>
          </w:p>
          <w:p w:rsidR="0031229C" w:rsidRPr="0031229C" w:rsidRDefault="0031229C" w:rsidP="00910921">
            <w:pPr>
              <w:pStyle w:val="TableParagraph"/>
              <w:spacing w:before="2"/>
              <w:ind w:left="73"/>
              <w:rPr>
                <w:b/>
              </w:rPr>
            </w:pPr>
          </w:p>
          <w:p w:rsidR="0031229C" w:rsidRDefault="0031229C" w:rsidP="00910921">
            <w:pPr>
              <w:pStyle w:val="TableParagraph"/>
              <w:ind w:left="73" w:right="446"/>
              <w:rPr>
                <w:sz w:val="20"/>
                <w:szCs w:val="20"/>
              </w:rPr>
            </w:pPr>
            <w:r w:rsidRPr="0031229C">
              <w:t xml:space="preserve">12: Classroom lessons are presented using the </w:t>
            </w:r>
            <w:r w:rsidRPr="0031229C">
              <w:rPr>
                <w:i/>
                <w:iCs/>
              </w:rPr>
              <w:t>MBF Teen Safety Matters</w:t>
            </w:r>
            <w:r w:rsidRPr="0031229C">
              <w:t>® program by a trained facilitator using a turnkey script along with an engaging, interactive PowerPoint including direct instruction, group discussion, skills-practice activities, videos, and games. Student progress towards learning goals is monitored with the use of an essential review.</w:t>
            </w:r>
            <w:r>
              <w:rPr>
                <w:sz w:val="20"/>
                <w:szCs w:val="20"/>
              </w:rPr>
              <w:t xml:space="preserve">  </w:t>
            </w:r>
          </w:p>
          <w:p w:rsidR="0031229C" w:rsidRPr="0031229C" w:rsidRDefault="0031229C" w:rsidP="00910921">
            <w:pPr>
              <w:pStyle w:val="TableParagraph"/>
              <w:spacing w:before="3"/>
              <w:ind w:left="0"/>
            </w:pPr>
          </w:p>
        </w:tc>
      </w:tr>
      <w:tr w:rsidR="00411EBB" w:rsidTr="00910921">
        <w:trPr>
          <w:trHeight w:val="444"/>
        </w:trPr>
        <w:tc>
          <w:tcPr>
            <w:tcW w:w="10708" w:type="dxa"/>
          </w:tcPr>
          <w:p w:rsidR="0031229C" w:rsidRDefault="0031229C" w:rsidP="00791218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Please describe the material and resources that will be utilized to deliver the ins</w:t>
            </w:r>
            <w:bookmarkStart w:id="0" w:name="_GoBack"/>
            <w:bookmarkEnd w:id="0"/>
            <w:r>
              <w:rPr>
                <w:sz w:val="24"/>
              </w:rPr>
              <w:t>truction for each grade level</w:t>
            </w:r>
            <w:r w:rsidR="00910921">
              <w:rPr>
                <w:sz w:val="24"/>
              </w:rPr>
              <w:t>:</w:t>
            </w:r>
          </w:p>
        </w:tc>
      </w:tr>
      <w:tr w:rsidR="00411EBB" w:rsidTr="00910921">
        <w:trPr>
          <w:trHeight w:val="6326"/>
        </w:trPr>
        <w:tc>
          <w:tcPr>
            <w:tcW w:w="10708" w:type="dxa"/>
          </w:tcPr>
          <w:p w:rsidR="00910921" w:rsidRPr="00791218" w:rsidRDefault="003118B6" w:rsidP="00910921">
            <w:pPr>
              <w:ind w:left="73"/>
              <w:rPr>
                <w:rFonts w:cstheme="minorHAnsi"/>
              </w:rPr>
            </w:pPr>
            <w:r w:rsidRPr="00791218">
              <w:t xml:space="preserve">K: </w:t>
            </w:r>
            <w:r w:rsidR="00910921" w:rsidRPr="00791218">
              <w:rPr>
                <w:rFonts w:cstheme="minorHAnsi"/>
                <w:i/>
                <w:iCs/>
              </w:rPr>
              <w:t xml:space="preserve">MBF Child Safety Matters® </w:t>
            </w:r>
            <w:r w:rsidR="00910921" w:rsidRPr="00791218">
              <w:rPr>
                <w:rFonts w:cstheme="minorHAnsi"/>
              </w:rPr>
              <w:t>Elementary School</w:t>
            </w:r>
            <w:r w:rsidR="00910921" w:rsidRPr="00791218">
              <w:rPr>
                <w:rFonts w:cstheme="minorHAnsi"/>
                <w:i/>
                <w:iCs/>
              </w:rPr>
              <w:t xml:space="preserve"> </w:t>
            </w:r>
            <w:r w:rsidR="00910921" w:rsidRPr="00791218">
              <w:rPr>
                <w:rFonts w:cstheme="minorHAnsi"/>
              </w:rPr>
              <w:t>Curriculum by the Monique Burr Foundation for Children.</w:t>
            </w:r>
          </w:p>
          <w:p w:rsidR="00411EBB" w:rsidRPr="00791218" w:rsidRDefault="00910921" w:rsidP="00910921">
            <w:pPr>
              <w:ind w:left="73"/>
              <w:rPr>
                <w:rFonts w:cstheme="minorHAnsi"/>
              </w:rPr>
            </w:pPr>
            <w:r w:rsidRPr="00791218">
              <w:rPr>
                <w:rFonts w:cstheme="minorHAnsi"/>
              </w:rPr>
              <w:t>The program is a comprehensive, evidence-based curriculum for elementary school students in grades K-5 that educates and empowers children and all relevant adults with developmentally appropriate information and strategies, including 5 Safety Rules and Safe Adults, to prevent, recognize, and respond appropriately to bullying, cyberbullying, all types of abuse and exploitation/trafficking, as well as digital abuse dangers. Four independent research studies have examined the effectiveness of the program with positive results for both student knowledge gains and facilitator implementation fidelit</w:t>
            </w:r>
            <w:r w:rsidRPr="00791218">
              <w:rPr>
                <w:rFonts w:cstheme="minorHAnsi"/>
              </w:rPr>
              <w:t xml:space="preserve">y.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 xml:space="preserve">: Parent Information Sheets, 5 Safety Rules Safe Adult Bookmarks, Safety Rules Posters and School Banner.   </w:t>
            </w:r>
          </w:p>
          <w:p w:rsidR="00910921" w:rsidRPr="00791218" w:rsidRDefault="00910921" w:rsidP="00910921">
            <w:pPr>
              <w:pStyle w:val="TableParagraph"/>
              <w:spacing w:before="4"/>
              <w:ind w:left="73"/>
            </w:pPr>
          </w:p>
          <w:p w:rsidR="00910921" w:rsidRPr="00791218" w:rsidRDefault="003118B6" w:rsidP="00910921">
            <w:pPr>
              <w:ind w:left="73"/>
              <w:rPr>
                <w:rFonts w:cstheme="minorHAnsi"/>
              </w:rPr>
            </w:pPr>
            <w:r w:rsidRPr="00791218">
              <w:t xml:space="preserve">1: </w:t>
            </w:r>
            <w:r w:rsidR="00910921" w:rsidRPr="00791218">
              <w:rPr>
                <w:rFonts w:cstheme="minorHAnsi"/>
                <w:i/>
                <w:iCs/>
              </w:rPr>
              <w:t xml:space="preserve">MBF Child Safety Matters® </w:t>
            </w:r>
            <w:r w:rsidR="00910921" w:rsidRPr="00791218">
              <w:rPr>
                <w:rFonts w:cstheme="minorHAnsi"/>
              </w:rPr>
              <w:t>Elementary School</w:t>
            </w:r>
            <w:r w:rsidR="00910921" w:rsidRPr="00791218">
              <w:rPr>
                <w:rFonts w:cstheme="minorHAnsi"/>
                <w:i/>
                <w:iCs/>
              </w:rPr>
              <w:t xml:space="preserve"> </w:t>
            </w:r>
            <w:r w:rsidR="00910921" w:rsidRPr="00791218">
              <w:rPr>
                <w:rFonts w:cstheme="minorHAnsi"/>
              </w:rPr>
              <w:t>Curriculum by the Monique Burr Foundation for Children.</w:t>
            </w:r>
          </w:p>
          <w:p w:rsidR="00411EBB" w:rsidRPr="00791218" w:rsidRDefault="00910921" w:rsidP="00910921">
            <w:pPr>
              <w:ind w:left="73"/>
              <w:rPr>
                <w:rFonts w:cstheme="minorHAnsi"/>
              </w:rPr>
            </w:pPr>
            <w:r w:rsidRPr="00791218">
              <w:rPr>
                <w:rFonts w:cstheme="minorHAnsi"/>
              </w:rPr>
              <w:t>The program is a comprehensive, evidence-based curriculum for elementary school students in grades K-5 that educates and empowers children and all relevant adults with developmentally appropriate information and strategies, including 5 Safety Rules and Safe Adults, to prevent, recognize, and respond appropriately to bullying, cyberbullying, all types of abuse and exploitation/trafficking, as well as digital abuse dangers. Four independent research studies have examined the effectiveness of the program with positive results for both student knowledge gains and facilitator implementation fidelity.</w:t>
            </w:r>
            <w:r w:rsidRPr="00791218">
              <w:rPr>
                <w:rFonts w:cstheme="minorHAnsi"/>
              </w:rPr>
              <w:t xml:space="preserve">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 xml:space="preserve">: Parent Information Sheets, 5 Safety Rules Safe Adult Bookmarks, Safety Rules Posters and School Banner.   </w:t>
            </w:r>
          </w:p>
          <w:p w:rsidR="00910921" w:rsidRPr="00791218" w:rsidRDefault="00910921" w:rsidP="00910921">
            <w:pPr>
              <w:pStyle w:val="TableParagraph"/>
              <w:spacing w:before="5"/>
              <w:ind w:left="73"/>
            </w:pPr>
          </w:p>
          <w:p w:rsidR="00910921" w:rsidRPr="00791218" w:rsidRDefault="003118B6" w:rsidP="00910921">
            <w:pPr>
              <w:ind w:left="73"/>
              <w:rPr>
                <w:rFonts w:cstheme="minorHAnsi"/>
              </w:rPr>
            </w:pPr>
            <w:r w:rsidRPr="00791218">
              <w:t xml:space="preserve">2: </w:t>
            </w:r>
            <w:r w:rsidR="00910921" w:rsidRPr="00791218">
              <w:rPr>
                <w:rFonts w:cstheme="minorHAnsi"/>
                <w:i/>
                <w:iCs/>
              </w:rPr>
              <w:t xml:space="preserve">MBF Child Safety Matters® </w:t>
            </w:r>
            <w:r w:rsidR="00910921" w:rsidRPr="00791218">
              <w:rPr>
                <w:rFonts w:cstheme="minorHAnsi"/>
              </w:rPr>
              <w:t>Elementary School</w:t>
            </w:r>
            <w:r w:rsidR="00910921" w:rsidRPr="00791218">
              <w:rPr>
                <w:rFonts w:cstheme="minorHAnsi"/>
                <w:i/>
                <w:iCs/>
              </w:rPr>
              <w:t xml:space="preserve"> </w:t>
            </w:r>
            <w:r w:rsidR="00910921" w:rsidRPr="00791218">
              <w:rPr>
                <w:rFonts w:cstheme="minorHAnsi"/>
              </w:rPr>
              <w:t>Curriculum by the Monique Burr Foundation for Children.</w:t>
            </w:r>
          </w:p>
          <w:p w:rsidR="00411EBB" w:rsidRPr="00791218" w:rsidRDefault="00910921" w:rsidP="00910921">
            <w:pPr>
              <w:ind w:left="73"/>
              <w:rPr>
                <w:sz w:val="20"/>
                <w:szCs w:val="20"/>
              </w:rPr>
            </w:pPr>
            <w:r w:rsidRPr="00791218">
              <w:rPr>
                <w:rFonts w:cstheme="minorHAnsi"/>
              </w:rPr>
              <w:t>The program is a comprehensive, evidence-based curriculum for elementary school students in grades K-5 that educates and empowers children and all relevant adults with developmentally appropriate information and strategies, including 5 Safety Rules and Safe Adults, to prevent, recognize, and respond appropriately to bullying, cyberbullying, all types of abuse and exploitation/trafficking, as well as digital abuse dangers. Four independent research studies have examined the effectiveness of the program with positive results for both student knowledge gains and facilitator implementation fidelity.</w:t>
            </w:r>
            <w:r w:rsidRPr="00791218">
              <w:rPr>
                <w:rFonts w:cstheme="minorHAnsi"/>
              </w:rPr>
              <w:t xml:space="preserve">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Parent Information Sheets, 5 Safety Rules Safe Adult Bookmarks, Safety Rules Posters and School Banner.</w:t>
            </w:r>
            <w:r w:rsidRPr="00791218">
              <w:rPr>
                <w:sz w:val="20"/>
                <w:szCs w:val="20"/>
              </w:rPr>
              <w:t xml:space="preserve">   </w:t>
            </w:r>
          </w:p>
          <w:p w:rsidR="00910921" w:rsidRPr="00791218" w:rsidRDefault="00910921" w:rsidP="00910921">
            <w:pPr>
              <w:ind w:left="73"/>
              <w:rPr>
                <w:rFonts w:cstheme="minorHAnsi"/>
              </w:rPr>
            </w:pPr>
            <w:r w:rsidRPr="00791218">
              <w:rPr>
                <w:rFonts w:cstheme="minorHAnsi"/>
                <w:i/>
                <w:iCs/>
              </w:rPr>
              <w:lastRenderedPageBreak/>
              <w:t>3</w:t>
            </w:r>
            <w:r w:rsidRPr="00791218">
              <w:rPr>
                <w:rFonts w:cstheme="minorHAnsi"/>
                <w:i/>
                <w:iCs/>
              </w:rPr>
              <w:t xml:space="preserve">: MBF Child Safety Matters® </w:t>
            </w:r>
            <w:r w:rsidRPr="00791218">
              <w:rPr>
                <w:rFonts w:cstheme="minorHAnsi"/>
              </w:rPr>
              <w:t>Elementary School</w:t>
            </w:r>
            <w:r w:rsidRPr="00791218">
              <w:rPr>
                <w:rFonts w:cstheme="minorHAnsi"/>
                <w:i/>
                <w:iCs/>
              </w:rPr>
              <w:t xml:space="preserve"> </w:t>
            </w:r>
            <w:r w:rsidRPr="00791218">
              <w:rPr>
                <w:rFonts w:cstheme="minorHAnsi"/>
              </w:rPr>
              <w:t>Curriculum by the Monique Burr Foundation for Children.</w:t>
            </w:r>
          </w:p>
          <w:p w:rsidR="00910921" w:rsidRPr="00791218" w:rsidRDefault="00910921" w:rsidP="00910921">
            <w:pPr>
              <w:ind w:left="73"/>
            </w:pPr>
            <w:r w:rsidRPr="00791218">
              <w:rPr>
                <w:rFonts w:cstheme="minorHAnsi"/>
              </w:rPr>
              <w:t xml:space="preserve">The program is a comprehensive, evidence-based curriculum for elementary school students in grades K-5 that educates and empowers children and all relevant adults with developmentally appropriate information and strategies, including 5 Safety Rules and Safe Adults, to prevent, recognize, and respond appropriately to bullying, cyberbullying, all types of abuse and exploitation/trafficking, as well as digital abuse dangers. Four independent research studies have examined the effectiveness of the program with positive results for both student knowledge gains and facilitator implementation fidelity.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Parent Information Sheets, 5 Safety Rules Safe Adult Bookmarks, Safety Rules Posters and School Banner.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 xml:space="preserve">4: </w:t>
            </w:r>
            <w:r w:rsidRPr="00791218">
              <w:rPr>
                <w:rFonts w:cstheme="minorHAnsi"/>
                <w:i/>
                <w:iCs/>
              </w:rPr>
              <w:t xml:space="preserve">MBF Child Safety Matters® </w:t>
            </w:r>
            <w:r w:rsidRPr="00791218">
              <w:rPr>
                <w:rFonts w:cstheme="minorHAnsi"/>
              </w:rPr>
              <w:t>Elementary School</w:t>
            </w:r>
            <w:r w:rsidRPr="00791218">
              <w:rPr>
                <w:rFonts w:cstheme="minorHAnsi"/>
                <w:i/>
                <w:iCs/>
              </w:rPr>
              <w:t xml:space="preserve"> </w:t>
            </w:r>
            <w:r w:rsidRPr="00791218">
              <w:rPr>
                <w:rFonts w:cstheme="minorHAnsi"/>
              </w:rPr>
              <w:t>Curriculum by the Monique Burr Foundation for Children. The program is a comprehensive, evidence-based curriculum for elementary school students in grades K-5 that educates and empowers children and all relevant adults with developmentally appropriate information and strategies, including 5 Safety Rules and Safe Adults, to prevent, recognize, and respond appropriately to bullying, cyberbullying, all types of abuse and exploitation/trafficking, as well as digital abuse dangers. Four independent research studies have examined the effectiveness of the program with positive results for both student knowledge gains and facilitator implementation fidelity.</w:t>
            </w:r>
            <w:r w:rsidRPr="00791218">
              <w:rPr>
                <w:rFonts w:cstheme="minorHAnsi"/>
              </w:rPr>
              <w:t xml:space="preserve">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 xml:space="preserve">: Parent Information Sheets, 5 Safety Rules Safe Adult Bookmarks, Safety Rules Posters and School Banner.   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 xml:space="preserve">5: </w:t>
            </w:r>
            <w:r w:rsidRPr="00791218">
              <w:rPr>
                <w:rFonts w:cstheme="minorHAnsi"/>
                <w:i/>
                <w:iCs/>
              </w:rPr>
              <w:t xml:space="preserve">MBF Child Safety Matters® </w:t>
            </w:r>
            <w:r w:rsidRPr="00791218">
              <w:rPr>
                <w:rFonts w:cstheme="minorHAnsi"/>
              </w:rPr>
              <w:t>Elementary School</w:t>
            </w:r>
            <w:r w:rsidRPr="00791218">
              <w:rPr>
                <w:rFonts w:cstheme="minorHAnsi"/>
                <w:i/>
                <w:iCs/>
              </w:rPr>
              <w:t xml:space="preserve"> </w:t>
            </w:r>
            <w:r w:rsidRPr="00791218">
              <w:rPr>
                <w:rFonts w:cstheme="minorHAnsi"/>
              </w:rPr>
              <w:t>Curriculum by the Monique Burr Foundation for Children.</w:t>
            </w:r>
            <w:r w:rsidRPr="00791218">
              <w:t xml:space="preserve"> </w:t>
            </w:r>
            <w:r w:rsidRPr="00791218">
              <w:rPr>
                <w:rFonts w:cstheme="minorHAnsi"/>
              </w:rPr>
              <w:t xml:space="preserve">The program is a comprehensive, evidence-based curriculum for elementary school students in grades K-5 that educates and empowers children and all relevant adults with developmentally appropriate information and strategies, including 5 Safety Rules and Safe Adults, to prevent, recognize, and respond appropriately to bullying, cyberbullying, all types of abuse and exploitation/trafficking, as well as digital abuse dangers. Four independent research studies have examined the effectiveness of the program with positive results for both student knowledge gains and facilitator implementation fidelity.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 xml:space="preserve">: Parent Information Sheets, 5 Safety Rules Safe Adult Bookmarks, Safety Rules Posters and School Banner.   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 xml:space="preserve">6: </w:t>
            </w:r>
            <w:r w:rsidRPr="00791218">
              <w:rPr>
                <w:rFonts w:cstheme="minorHAnsi"/>
                <w:i/>
                <w:iCs/>
              </w:rPr>
              <w:t xml:space="preserve">MBF Teen Safety Matters® - </w:t>
            </w:r>
            <w:r w:rsidRPr="00791218">
              <w:rPr>
                <w:rFonts w:cstheme="minorHAnsi"/>
              </w:rPr>
              <w:t>Middle School Curriculum by the Monique Burr Foundation for Children.</w:t>
            </w:r>
            <w:r w:rsidRPr="00791218">
              <w:t xml:space="preserve"> </w:t>
            </w:r>
          </w:p>
          <w:p w:rsidR="00910921" w:rsidRPr="00791218" w:rsidRDefault="00910921" w:rsidP="00910921">
            <w:pPr>
              <w:ind w:left="73"/>
            </w:pPr>
            <w:r w:rsidRPr="00791218">
              <w:rPr>
                <w:rFonts w:cstheme="minorHAnsi"/>
              </w:rPr>
              <w:t>The program is a comprehensive, evidence-informed curriculum for middle school students in grades 6-8 that educates and empowers children/teens and all relevant adults with developmentally appropriate information and strategies, including 5 Safety Rules and Safe Adults, to prevent, recognize, and respond appropriately to bullying, cyberbullying, digital dangers, all types of abuse and exploitation/trafficking, including h</w:t>
            </w:r>
            <w:r w:rsidRPr="00791218">
              <w:t xml:space="preserve">ow to safely seek assistance, set healthy boundaries and identify resources.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Class Notes Sheets, Student Resource Cards, Home Learning Assignment, Parent Information Sheets, 5 Safety Rules Safe Adults Bookmarks, Safety Rules Posters and School Banner.</w:t>
            </w:r>
          </w:p>
          <w:p w:rsidR="00910921" w:rsidRPr="00910921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 xml:space="preserve">7: </w:t>
            </w:r>
            <w:r w:rsidRPr="00791218">
              <w:rPr>
                <w:rFonts w:cstheme="minorHAnsi"/>
                <w:i/>
                <w:iCs/>
              </w:rPr>
              <w:t xml:space="preserve">MBF Teen Safety Matters® - </w:t>
            </w:r>
            <w:r w:rsidRPr="00791218">
              <w:rPr>
                <w:rFonts w:cstheme="minorHAnsi"/>
              </w:rPr>
              <w:t>Middle School Curriculum by the Monique Burr Foundation for Children.</w:t>
            </w:r>
          </w:p>
          <w:p w:rsidR="00910921" w:rsidRPr="00791218" w:rsidRDefault="00910921" w:rsidP="00910921">
            <w:pPr>
              <w:ind w:left="73"/>
            </w:pPr>
            <w:r w:rsidRPr="00791218">
              <w:rPr>
                <w:rFonts w:cstheme="minorHAnsi"/>
              </w:rPr>
              <w:t>The program is a comprehensive, evidence-informed curriculum for middle school students in grades 6-8 that educates and empowers children/teens and all relevant adults with developmentally appropriate information and strategies, including 5 Safety Rules and Safe Adults, to prevent, recognize, and respond appropriately to bullying, cyberbullying, digital dangers, all types of abuse and exploitation/trafficking, including h</w:t>
            </w:r>
            <w:r w:rsidRPr="00791218">
              <w:t xml:space="preserve">ow to safely seek assistance, set healthy boundaries and identify resources.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Class Notes Sheets, Student Resource Cards, Home Learning Assignment, Parent Information Sheets, 5 Safety Rules Safe Adults Bookmarks, Safety Rules Posters and School Banner.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>8</w:t>
            </w:r>
            <w:r w:rsidRPr="00791218">
              <w:t xml:space="preserve">: </w:t>
            </w:r>
            <w:r w:rsidRPr="00791218">
              <w:rPr>
                <w:rFonts w:cstheme="minorHAnsi"/>
                <w:i/>
                <w:iCs/>
              </w:rPr>
              <w:t xml:space="preserve">MBF Teen Safety Matters® - </w:t>
            </w:r>
            <w:r w:rsidRPr="00791218">
              <w:rPr>
                <w:rFonts w:cstheme="minorHAnsi"/>
              </w:rPr>
              <w:t>Middle School Curriculum by the Monique Burr Foundation for Children.</w:t>
            </w:r>
          </w:p>
          <w:p w:rsidR="00910921" w:rsidRPr="00791218" w:rsidRDefault="00910921" w:rsidP="00910921">
            <w:pPr>
              <w:ind w:left="73"/>
            </w:pPr>
            <w:r w:rsidRPr="00791218">
              <w:rPr>
                <w:rFonts w:cstheme="minorHAnsi"/>
              </w:rPr>
              <w:t>The program is a comprehensive, evidence-informed curriculum for middle school students in grades 6-8 that educates and empowers children/teens and all relevant adults with developmentally appropriate information and strategies, including 5 Safety Rules and Safe Adults, to prevent, recognize, and respond appropriately to bullying, cyberbullying, digital dangers, all types of abuse and exploitation/trafficking, including h</w:t>
            </w:r>
            <w:r w:rsidRPr="00791218">
              <w:t xml:space="preserve">ow to safely seek assistance, set healthy boundaries and identify resources.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Class Notes Sheets, Student Resource Cards, Home Learning Assignment, Parent Information Sheets, 5 Safety Rules Safe Adults Bookmarks, Safety Rules Posters and School Banner.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 xml:space="preserve">9: </w:t>
            </w:r>
            <w:r w:rsidRPr="00791218">
              <w:rPr>
                <w:rFonts w:cstheme="minorHAnsi"/>
                <w:i/>
                <w:iCs/>
              </w:rPr>
              <w:t xml:space="preserve">MBF Teen Safety Matters® - </w:t>
            </w:r>
            <w:r w:rsidRPr="00791218">
              <w:rPr>
                <w:rFonts w:cstheme="minorHAnsi"/>
              </w:rPr>
              <w:t>High School Curriculum by the Monique Burr Foundation for Children.</w:t>
            </w:r>
          </w:p>
          <w:p w:rsidR="00910921" w:rsidRPr="00791218" w:rsidRDefault="00910921" w:rsidP="00910921">
            <w:pPr>
              <w:ind w:left="73"/>
            </w:pPr>
            <w:r w:rsidRPr="00791218">
              <w:rPr>
                <w:rFonts w:cstheme="minorHAnsi"/>
              </w:rPr>
              <w:t xml:space="preserve">The program is a comprehensive, evidence-informed curriculum for high school students in grades 9-12 that educates and empowers teens and all relevant adults with developmentally appropriate information and strategies, including 5 Safety Rules and Safe Adults, to prevent, recognize, and respond appropriately to bullying, cyberbullying, digital </w:t>
            </w:r>
            <w:r w:rsidRPr="00791218">
              <w:rPr>
                <w:rFonts w:cstheme="minorHAnsi"/>
              </w:rPr>
              <w:lastRenderedPageBreak/>
              <w:t>dangers, all types of abuse and exploitation/trafficking, including h</w:t>
            </w:r>
            <w:r w:rsidRPr="00791218">
              <w:t xml:space="preserve">ow to safely seek assistance, set healthy boundaries and identify resources.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Class Notes Sheets, Student Resource Cards, Home Learning Assignment, Parent Information Sheets, 5 Safety Rules Safe Adults Bookmarks, Safety Rules Posters and School Banner.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>10</w:t>
            </w:r>
            <w:r w:rsidRPr="00791218">
              <w:t xml:space="preserve">: </w:t>
            </w:r>
            <w:r w:rsidRPr="00791218">
              <w:rPr>
                <w:rFonts w:cstheme="minorHAnsi"/>
                <w:i/>
                <w:iCs/>
              </w:rPr>
              <w:t xml:space="preserve">MBF Teen Safety Matters® - </w:t>
            </w:r>
            <w:r w:rsidRPr="00791218">
              <w:rPr>
                <w:rFonts w:cstheme="minorHAnsi"/>
              </w:rPr>
              <w:t>High School Curriculum by the Monique Burr Foundation for Children.</w:t>
            </w:r>
          </w:p>
          <w:p w:rsidR="00910921" w:rsidRPr="00791218" w:rsidRDefault="00910921" w:rsidP="00910921">
            <w:pPr>
              <w:ind w:left="73"/>
            </w:pPr>
            <w:r w:rsidRPr="00791218">
              <w:rPr>
                <w:rFonts w:cstheme="minorHAnsi"/>
              </w:rPr>
              <w:t>The program is a comprehensive, evidence-informed curriculum for high school students in grades 9-12 that educates and empowers teens and all relevant adults with developmentally appropriate information and strategies, including 5 Safety Rules and Safe Adults, to prevent, recognize, and respond appropriately to bullying, cyberbullying, digital dangers, all types of abuse and exploitation/trafficking, including h</w:t>
            </w:r>
            <w:r w:rsidRPr="00791218">
              <w:t xml:space="preserve">ow to safely seek assistance, set healthy boundaries and identify resources.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Class Notes Sheets, Student Resource Cards, Home Learning Assignment, Parent Information Sheets, 5 Safety Rules Safe Adults Bookmarks, Safety Rules Posters and School Banner.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>11</w:t>
            </w:r>
            <w:r w:rsidRPr="00791218">
              <w:t xml:space="preserve">: </w:t>
            </w:r>
            <w:r w:rsidRPr="00791218">
              <w:rPr>
                <w:rFonts w:cstheme="minorHAnsi"/>
                <w:i/>
                <w:iCs/>
              </w:rPr>
              <w:t xml:space="preserve">MBF Teen Safety Matters® - </w:t>
            </w:r>
            <w:r w:rsidRPr="00791218">
              <w:rPr>
                <w:rFonts w:cstheme="minorHAnsi"/>
              </w:rPr>
              <w:t>High School Curriculum by the Monique Burr Foundation for Children.</w:t>
            </w:r>
          </w:p>
          <w:p w:rsidR="00910921" w:rsidRPr="00791218" w:rsidRDefault="00910921" w:rsidP="00910921">
            <w:pPr>
              <w:ind w:left="73"/>
            </w:pPr>
            <w:r w:rsidRPr="00791218">
              <w:rPr>
                <w:rFonts w:cstheme="minorHAnsi"/>
              </w:rPr>
              <w:t>The program is a comprehensive, evidence-informed curriculum for high school students in grades 9-12 that educates and empowers teens and all relevant adults with developmentally appropriate information and strategies, including 5 Safety Rules and Safe Adults, to prevent, recognize, and respond appropriately to bullying, cyberbullying, digital dangers, all types of abuse and exploitation/trafficking, including h</w:t>
            </w:r>
            <w:r w:rsidRPr="00791218">
              <w:t xml:space="preserve">ow to safely seek assistance, set healthy boundaries and identify resources.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Class Notes Sheets, Student Resource Cards, Home Learning Assignment, Parent Information Sheets, 5 Safety Rules Safe Adults Bookmarks, Safety Rules Posters and School Banner.</w:t>
            </w:r>
          </w:p>
          <w:p w:rsidR="00910921" w:rsidRPr="00791218" w:rsidRDefault="00910921" w:rsidP="00910921">
            <w:pPr>
              <w:ind w:left="73"/>
            </w:pPr>
          </w:p>
          <w:p w:rsidR="00910921" w:rsidRPr="00791218" w:rsidRDefault="00910921" w:rsidP="00910921">
            <w:pPr>
              <w:ind w:left="73"/>
            </w:pPr>
            <w:r w:rsidRPr="00791218">
              <w:t>12</w:t>
            </w:r>
            <w:r w:rsidRPr="00791218">
              <w:t xml:space="preserve">: </w:t>
            </w:r>
            <w:r w:rsidRPr="00791218">
              <w:rPr>
                <w:rFonts w:cstheme="minorHAnsi"/>
                <w:i/>
                <w:iCs/>
              </w:rPr>
              <w:t xml:space="preserve">MBF Teen Safety Matters® - </w:t>
            </w:r>
            <w:r w:rsidRPr="00791218">
              <w:rPr>
                <w:rFonts w:cstheme="minorHAnsi"/>
              </w:rPr>
              <w:t>High School Curriculum by the Monique Burr Foundation for Children.</w:t>
            </w:r>
          </w:p>
          <w:p w:rsidR="00910921" w:rsidRPr="00910921" w:rsidRDefault="00910921" w:rsidP="00910921">
            <w:pPr>
              <w:ind w:left="73"/>
            </w:pPr>
            <w:r w:rsidRPr="00791218">
              <w:rPr>
                <w:rFonts w:cstheme="minorHAnsi"/>
              </w:rPr>
              <w:t>The program is a comprehensive, evidence-informed curriculum for high school students in grades 9-12 that educates and empowers teens and all relevant adults with developmentally appropriate information and strategies, including 5 Safety Rules and Safe Adults, to prevent, recognize, and respond appropriately to bullying, cyberbullying, digital dangers, all types of abuse and exploitation/trafficking, including h</w:t>
            </w:r>
            <w:r w:rsidRPr="00791218">
              <w:t xml:space="preserve">ow to safely seek assistance, set healthy boundaries and identify resources. </w:t>
            </w:r>
            <w:r w:rsidRPr="00791218">
              <w:rPr>
                <w:i/>
                <w:iCs/>
              </w:rPr>
              <w:t>MBF Reinforcement Materials</w:t>
            </w:r>
            <w:r w:rsidRPr="00791218">
              <w:t>: Class Notes Sheets, Student Resource Cards, Home Learning Assignment, Parent Information Sheets, 5 Safety Rules Safe Adults Bookmarks, Safety Rules Posters and School Banner.</w:t>
            </w:r>
          </w:p>
        </w:tc>
      </w:tr>
    </w:tbl>
    <w:p w:rsidR="00411EBB" w:rsidRDefault="00411EBB" w:rsidP="00910921">
      <w:pPr>
        <w:pStyle w:val="BodyText"/>
        <w:spacing w:line="240" w:lineRule="exact"/>
        <w:ind w:right="101"/>
      </w:pPr>
    </w:p>
    <w:sectPr w:rsidR="00411EBB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7721"/>
    <w:multiLevelType w:val="hybridMultilevel"/>
    <w:tmpl w:val="F998BF58"/>
    <w:lvl w:ilvl="0" w:tplc="42DEB100">
      <w:numFmt w:val="bullet"/>
      <w:lvlText w:val="☐"/>
      <w:lvlJc w:val="left"/>
      <w:pPr>
        <w:ind w:left="357" w:hanging="250"/>
      </w:pPr>
      <w:rPr>
        <w:rFonts w:ascii="Arial Unicode MS" w:eastAsia="Arial Unicode MS" w:hAnsi="Arial Unicode MS" w:cs="Arial Unicode MS" w:hint="default"/>
        <w:w w:val="135"/>
        <w:sz w:val="20"/>
        <w:szCs w:val="20"/>
        <w:lang w:val="en-US" w:eastAsia="en-US" w:bidi="en-US"/>
      </w:rPr>
    </w:lvl>
    <w:lvl w:ilvl="1" w:tplc="CF14E728">
      <w:numFmt w:val="bullet"/>
      <w:lvlText w:val="•"/>
      <w:lvlJc w:val="left"/>
      <w:pPr>
        <w:ind w:left="1393" w:hanging="250"/>
      </w:pPr>
      <w:rPr>
        <w:rFonts w:hint="default"/>
        <w:lang w:val="en-US" w:eastAsia="en-US" w:bidi="en-US"/>
      </w:rPr>
    </w:lvl>
    <w:lvl w:ilvl="2" w:tplc="7C2AC53A">
      <w:numFmt w:val="bullet"/>
      <w:lvlText w:val="•"/>
      <w:lvlJc w:val="left"/>
      <w:pPr>
        <w:ind w:left="2427" w:hanging="250"/>
      </w:pPr>
      <w:rPr>
        <w:rFonts w:hint="default"/>
        <w:lang w:val="en-US" w:eastAsia="en-US" w:bidi="en-US"/>
      </w:rPr>
    </w:lvl>
    <w:lvl w:ilvl="3" w:tplc="D1C282AE">
      <w:numFmt w:val="bullet"/>
      <w:lvlText w:val="•"/>
      <w:lvlJc w:val="left"/>
      <w:pPr>
        <w:ind w:left="3461" w:hanging="250"/>
      </w:pPr>
      <w:rPr>
        <w:rFonts w:hint="default"/>
        <w:lang w:val="en-US" w:eastAsia="en-US" w:bidi="en-US"/>
      </w:rPr>
    </w:lvl>
    <w:lvl w:ilvl="4" w:tplc="AAD2ED24">
      <w:numFmt w:val="bullet"/>
      <w:lvlText w:val="•"/>
      <w:lvlJc w:val="left"/>
      <w:pPr>
        <w:ind w:left="4495" w:hanging="250"/>
      </w:pPr>
      <w:rPr>
        <w:rFonts w:hint="default"/>
        <w:lang w:val="en-US" w:eastAsia="en-US" w:bidi="en-US"/>
      </w:rPr>
    </w:lvl>
    <w:lvl w:ilvl="5" w:tplc="400C576C">
      <w:numFmt w:val="bullet"/>
      <w:lvlText w:val="•"/>
      <w:lvlJc w:val="left"/>
      <w:pPr>
        <w:ind w:left="5529" w:hanging="250"/>
      </w:pPr>
      <w:rPr>
        <w:rFonts w:hint="default"/>
        <w:lang w:val="en-US" w:eastAsia="en-US" w:bidi="en-US"/>
      </w:rPr>
    </w:lvl>
    <w:lvl w:ilvl="6" w:tplc="3B9E73C8">
      <w:numFmt w:val="bullet"/>
      <w:lvlText w:val="•"/>
      <w:lvlJc w:val="left"/>
      <w:pPr>
        <w:ind w:left="6562" w:hanging="250"/>
      </w:pPr>
      <w:rPr>
        <w:rFonts w:hint="default"/>
        <w:lang w:val="en-US" w:eastAsia="en-US" w:bidi="en-US"/>
      </w:rPr>
    </w:lvl>
    <w:lvl w:ilvl="7" w:tplc="269A403E">
      <w:numFmt w:val="bullet"/>
      <w:lvlText w:val="•"/>
      <w:lvlJc w:val="left"/>
      <w:pPr>
        <w:ind w:left="7596" w:hanging="250"/>
      </w:pPr>
      <w:rPr>
        <w:rFonts w:hint="default"/>
        <w:lang w:val="en-US" w:eastAsia="en-US" w:bidi="en-US"/>
      </w:rPr>
    </w:lvl>
    <w:lvl w:ilvl="8" w:tplc="19AEA08E">
      <w:numFmt w:val="bullet"/>
      <w:lvlText w:val="•"/>
      <w:lvlJc w:val="left"/>
      <w:pPr>
        <w:ind w:left="8630" w:hanging="250"/>
      </w:pPr>
      <w:rPr>
        <w:rFonts w:hint="default"/>
        <w:lang w:val="en-US" w:eastAsia="en-US" w:bidi="en-US"/>
      </w:rPr>
    </w:lvl>
  </w:abstractNum>
  <w:abstractNum w:abstractNumId="1" w15:restartNumberingAfterBreak="0">
    <w:nsid w:val="5FF32C42"/>
    <w:multiLevelType w:val="hybridMultilevel"/>
    <w:tmpl w:val="1E44603C"/>
    <w:lvl w:ilvl="0" w:tplc="7BAE3026">
      <w:numFmt w:val="bullet"/>
      <w:lvlText w:val="☐"/>
      <w:lvlJc w:val="left"/>
      <w:pPr>
        <w:ind w:left="107" w:hanging="250"/>
      </w:pPr>
      <w:rPr>
        <w:rFonts w:ascii="Arial Unicode MS" w:eastAsia="Arial Unicode MS" w:hAnsi="Arial Unicode MS" w:cs="Arial Unicode MS" w:hint="default"/>
        <w:w w:val="135"/>
        <w:sz w:val="20"/>
        <w:szCs w:val="20"/>
        <w:lang w:val="en-US" w:eastAsia="en-US" w:bidi="en-US"/>
      </w:rPr>
    </w:lvl>
    <w:lvl w:ilvl="1" w:tplc="99E0B7C8">
      <w:numFmt w:val="bullet"/>
      <w:lvlText w:val="•"/>
      <w:lvlJc w:val="left"/>
      <w:pPr>
        <w:ind w:left="1159" w:hanging="250"/>
      </w:pPr>
      <w:rPr>
        <w:rFonts w:hint="default"/>
        <w:lang w:val="en-US" w:eastAsia="en-US" w:bidi="en-US"/>
      </w:rPr>
    </w:lvl>
    <w:lvl w:ilvl="2" w:tplc="26C2441E">
      <w:numFmt w:val="bullet"/>
      <w:lvlText w:val="•"/>
      <w:lvlJc w:val="left"/>
      <w:pPr>
        <w:ind w:left="2219" w:hanging="250"/>
      </w:pPr>
      <w:rPr>
        <w:rFonts w:hint="default"/>
        <w:lang w:val="en-US" w:eastAsia="en-US" w:bidi="en-US"/>
      </w:rPr>
    </w:lvl>
    <w:lvl w:ilvl="3" w:tplc="A57AA340">
      <w:numFmt w:val="bullet"/>
      <w:lvlText w:val="•"/>
      <w:lvlJc w:val="left"/>
      <w:pPr>
        <w:ind w:left="3279" w:hanging="250"/>
      </w:pPr>
      <w:rPr>
        <w:rFonts w:hint="default"/>
        <w:lang w:val="en-US" w:eastAsia="en-US" w:bidi="en-US"/>
      </w:rPr>
    </w:lvl>
    <w:lvl w:ilvl="4" w:tplc="6F26845A">
      <w:numFmt w:val="bullet"/>
      <w:lvlText w:val="•"/>
      <w:lvlJc w:val="left"/>
      <w:pPr>
        <w:ind w:left="4339" w:hanging="250"/>
      </w:pPr>
      <w:rPr>
        <w:rFonts w:hint="default"/>
        <w:lang w:val="en-US" w:eastAsia="en-US" w:bidi="en-US"/>
      </w:rPr>
    </w:lvl>
    <w:lvl w:ilvl="5" w:tplc="05222BA2">
      <w:numFmt w:val="bullet"/>
      <w:lvlText w:val="•"/>
      <w:lvlJc w:val="left"/>
      <w:pPr>
        <w:ind w:left="5399" w:hanging="250"/>
      </w:pPr>
      <w:rPr>
        <w:rFonts w:hint="default"/>
        <w:lang w:val="en-US" w:eastAsia="en-US" w:bidi="en-US"/>
      </w:rPr>
    </w:lvl>
    <w:lvl w:ilvl="6" w:tplc="3488B3C0">
      <w:numFmt w:val="bullet"/>
      <w:lvlText w:val="•"/>
      <w:lvlJc w:val="left"/>
      <w:pPr>
        <w:ind w:left="6458" w:hanging="250"/>
      </w:pPr>
      <w:rPr>
        <w:rFonts w:hint="default"/>
        <w:lang w:val="en-US" w:eastAsia="en-US" w:bidi="en-US"/>
      </w:rPr>
    </w:lvl>
    <w:lvl w:ilvl="7" w:tplc="7C265916">
      <w:numFmt w:val="bullet"/>
      <w:lvlText w:val="•"/>
      <w:lvlJc w:val="left"/>
      <w:pPr>
        <w:ind w:left="7518" w:hanging="250"/>
      </w:pPr>
      <w:rPr>
        <w:rFonts w:hint="default"/>
        <w:lang w:val="en-US" w:eastAsia="en-US" w:bidi="en-US"/>
      </w:rPr>
    </w:lvl>
    <w:lvl w:ilvl="8" w:tplc="00041894">
      <w:numFmt w:val="bullet"/>
      <w:lvlText w:val="•"/>
      <w:lvlJc w:val="left"/>
      <w:pPr>
        <w:ind w:left="8578" w:hanging="250"/>
      </w:pPr>
      <w:rPr>
        <w:rFonts w:hint="default"/>
        <w:lang w:val="en-US" w:eastAsia="en-US" w:bidi="en-US"/>
      </w:rPr>
    </w:lvl>
  </w:abstractNum>
  <w:abstractNum w:abstractNumId="2" w15:restartNumberingAfterBreak="0">
    <w:nsid w:val="663D6C21"/>
    <w:multiLevelType w:val="hybridMultilevel"/>
    <w:tmpl w:val="1D324EF0"/>
    <w:lvl w:ilvl="0" w:tplc="7BAE3026"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cs="Arial Unicode MS" w:hint="default"/>
        <w:w w:val="135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BB"/>
    <w:rsid w:val="003118B6"/>
    <w:rsid w:val="0031229C"/>
    <w:rsid w:val="00411EBB"/>
    <w:rsid w:val="00791218"/>
    <w:rsid w:val="0091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EA5A"/>
  <w15:docId w15:val="{5BE9B1C5-D99E-AE44-84E9-D00CF86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91092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ldoe.org/docushare/dsweb/Get/Document-8691/DPS%202019-13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fldoe.org/docushare/dsweb/Get/Document-8691/DPS%202019-13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fldoe.org/docushare/dsweb/Get/Document-8691/DPS%202019-134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Trafficking Prevention Education Implementation</vt:lpstr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Trafficking Prevention Education Implementation</dc:title>
  <dc:creator>Gibson-Alonso, Tamara</dc:creator>
  <cp:lastModifiedBy>Stacy Pendarvis</cp:lastModifiedBy>
  <cp:revision>2</cp:revision>
  <dcterms:created xsi:type="dcterms:W3CDTF">2019-11-18T02:01:00Z</dcterms:created>
  <dcterms:modified xsi:type="dcterms:W3CDTF">2019-11-18T02:01:00Z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2019-11-18T00:00:00Z</vt:filetime>
  </property>
</Properties>
</file>